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samopoczucie w pracy - co oznacza i jak je osiągnąć?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jest miejscem, w którym większość z nas spędza ogromną część każdego dnia, a więc i swojego życia. &lt;strong&gt;Dobre samopoczucie w pracy&lt;/strong&gt; jest więc niesamowicie ważne. Co powinniśmy przez to rozumieć i jak je osiągnąć?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dobre samopoczucie w pracy i jak je osiągnąć?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objawia się dobre samopoczucie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czy w naszej pracy czujemy się dobrze, widocznie oddziaływuje na efekty naszej pracy. Jeśli codziennie jesteśmy zestresowani, nabuzowani czy zmęczeni psychicznie, nie będziemy dobrze wykonywać swoich obowiązków. </w:t>
      </w:r>
      <w:r>
        <w:rPr>
          <w:rFonts w:ascii="calibri" w:hAnsi="calibri" w:eastAsia="calibri" w:cs="calibri"/>
          <w:sz w:val="24"/>
          <w:szCs w:val="24"/>
          <w:b/>
        </w:rPr>
        <w:t xml:space="preserve">Dobre samopoczucie w pracy</w:t>
      </w:r>
      <w:r>
        <w:rPr>
          <w:rFonts w:ascii="calibri" w:hAnsi="calibri" w:eastAsia="calibri" w:cs="calibri"/>
          <w:sz w:val="24"/>
          <w:szCs w:val="24"/>
        </w:rPr>
        <w:t xml:space="preserve"> objawia się przede wszystkim widoczną motywacją, kreatywnością i chęcią do osiągania kolejnych, większych i mniejszych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poczuć się dobrze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osiągnąć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dobre samopoczucie w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skupić się na trzech głównych filarach. Po pierwsze, odpowiednie i przyjazne dla naszego kręgosłupa krzesło oraz biurko. Bolące plecy potrafią skutecznie zmniejszyć motywację i ochotę do pracy. Po drugie, bardzo ważna jest nasza dieta. Pożywne i zdrowe śniadanie to podstawa to tego, aby przez cały dzień być pełnym energii. Ostatnim elementem jest systematyczny trening mentalny. Pomoże nam utrzymać odpowiednie stosunki ze współpracownikami, a także być ambitnym i kreatywnym.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ital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2025-10-14T08:33:59+02:00</dcterms:created>
  <dcterms:modified xsi:type="dcterms:W3CDTF">2025-10-14T08:33:59+02:00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